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111DF" w14:textId="77777777" w:rsidR="00A34448" w:rsidRDefault="00A34448" w:rsidP="00A34448">
      <w:pPr>
        <w:tabs>
          <w:tab w:val="num" w:pos="720"/>
        </w:tabs>
        <w:ind w:left="720" w:hanging="360"/>
        <w:jc w:val="center"/>
        <w:rPr>
          <w:b/>
          <w:bCs/>
          <w:sz w:val="48"/>
          <w:szCs w:val="48"/>
        </w:rPr>
      </w:pPr>
      <w:r>
        <w:rPr>
          <w:b/>
          <w:bCs/>
          <w:sz w:val="48"/>
          <w:szCs w:val="48"/>
        </w:rPr>
        <w:t>Assignment-1</w:t>
      </w:r>
    </w:p>
    <w:p w14:paraId="7E7431DE" w14:textId="0B458B16" w:rsidR="00A34448" w:rsidRPr="00A34448" w:rsidRDefault="00A34448" w:rsidP="00A34448">
      <w:pPr>
        <w:tabs>
          <w:tab w:val="num" w:pos="720"/>
        </w:tabs>
        <w:ind w:left="720" w:hanging="360"/>
        <w:jc w:val="center"/>
        <w:rPr>
          <w:b/>
          <w:bCs/>
          <w:sz w:val="40"/>
          <w:szCs w:val="40"/>
        </w:rPr>
      </w:pPr>
      <w:r>
        <w:rPr>
          <w:b/>
          <w:bCs/>
          <w:sz w:val="40"/>
          <w:szCs w:val="40"/>
        </w:rPr>
        <w:t>BBS01T1002 Semiconductor Physics</w:t>
      </w:r>
    </w:p>
    <w:p w14:paraId="4AA9FDB2" w14:textId="77777777" w:rsidR="00A34448" w:rsidRDefault="00A34448" w:rsidP="00A34448">
      <w:pPr>
        <w:tabs>
          <w:tab w:val="num" w:pos="720"/>
        </w:tabs>
        <w:ind w:left="720" w:hanging="360"/>
        <w:jc w:val="center"/>
        <w:rPr>
          <w:b/>
          <w:bCs/>
          <w:sz w:val="32"/>
          <w:szCs w:val="32"/>
        </w:rPr>
      </w:pPr>
    </w:p>
    <w:p w14:paraId="76766CCD" w14:textId="3BCCDEAF" w:rsidR="00A34448" w:rsidRDefault="00A34448" w:rsidP="00A34448">
      <w:pPr>
        <w:pStyle w:val="ListParagraph"/>
        <w:numPr>
          <w:ilvl w:val="0"/>
          <w:numId w:val="1"/>
        </w:numPr>
        <w:tabs>
          <w:tab w:val="num" w:pos="284"/>
          <w:tab w:val="left" w:pos="426"/>
        </w:tabs>
        <w:rPr>
          <w:sz w:val="32"/>
          <w:szCs w:val="32"/>
        </w:rPr>
      </w:pPr>
      <w:r>
        <w:rPr>
          <w:sz w:val="32"/>
          <w:szCs w:val="32"/>
        </w:rPr>
        <w:t>Write the formula for Fermi-Dirac distribution function and plot it for two different temperatures (T2 &gt; T1).</w:t>
      </w:r>
    </w:p>
    <w:p w14:paraId="3D87AF86" w14:textId="77777777" w:rsidR="00A34448" w:rsidRDefault="00A34448" w:rsidP="00A34448">
      <w:pPr>
        <w:pStyle w:val="ListParagraph"/>
        <w:tabs>
          <w:tab w:val="left" w:pos="426"/>
        </w:tabs>
        <w:rPr>
          <w:sz w:val="32"/>
          <w:szCs w:val="32"/>
        </w:rPr>
      </w:pPr>
    </w:p>
    <w:p w14:paraId="50CB0D5D" w14:textId="76B29361" w:rsidR="00A34448" w:rsidRPr="00A34448" w:rsidRDefault="00A34448" w:rsidP="00A34448">
      <w:pPr>
        <w:pStyle w:val="ListParagraph"/>
        <w:tabs>
          <w:tab w:val="left" w:pos="426"/>
        </w:tabs>
        <w:rPr>
          <w:color w:val="FF0000"/>
          <w:sz w:val="32"/>
          <w:szCs w:val="32"/>
        </w:rPr>
      </w:pPr>
      <w:r w:rsidRPr="00A34448">
        <w:rPr>
          <w:color w:val="FF0000"/>
          <w:sz w:val="32"/>
          <w:szCs w:val="32"/>
        </w:rPr>
        <w:t>ans)</w:t>
      </w:r>
    </w:p>
    <w:p w14:paraId="41C44502" w14:textId="77777777" w:rsidR="00A34448" w:rsidRDefault="00A34448" w:rsidP="00A34448">
      <w:pPr>
        <w:pStyle w:val="ListParagraph"/>
        <w:tabs>
          <w:tab w:val="left" w:pos="426"/>
        </w:tabs>
        <w:rPr>
          <w:sz w:val="32"/>
          <w:szCs w:val="32"/>
        </w:rPr>
      </w:pPr>
    </w:p>
    <w:p w14:paraId="542A94DD" w14:textId="265A3917" w:rsidR="00A34448" w:rsidRPr="00A34448" w:rsidRDefault="00A34448" w:rsidP="00A34448">
      <w:pPr>
        <w:pStyle w:val="ListParagraph"/>
        <w:tabs>
          <w:tab w:val="left" w:pos="426"/>
        </w:tabs>
        <w:rPr>
          <w:b/>
          <w:bCs/>
          <w:sz w:val="32"/>
          <w:szCs w:val="32"/>
        </w:rPr>
      </w:pPr>
      <w:r w:rsidRPr="00A34448">
        <w:rPr>
          <w:b/>
          <w:bCs/>
          <w:sz w:val="32"/>
          <w:szCs w:val="32"/>
        </w:rPr>
        <w:t>Fermi-Dirac distribution function</w:t>
      </w:r>
    </w:p>
    <w:p w14:paraId="38BBD0FC" w14:textId="5A98A8A9" w:rsidR="00A34448" w:rsidRPr="00A34448" w:rsidRDefault="00A34448" w:rsidP="00A34448">
      <w:pPr>
        <w:pStyle w:val="ListParagraph"/>
        <w:tabs>
          <w:tab w:val="left" w:pos="426"/>
        </w:tabs>
        <w:rPr>
          <w:sz w:val="32"/>
          <w:szCs w:val="32"/>
        </w:rPr>
      </w:pPr>
      <w:r>
        <w:rPr>
          <w:noProof/>
        </w:rPr>
        <w:drawing>
          <wp:inline distT="0" distB="0" distL="0" distR="0" wp14:anchorId="7F6A0906" wp14:editId="363852C6">
            <wp:extent cx="4657725" cy="390525"/>
            <wp:effectExtent l="0" t="0" r="9525" b="9525"/>
            <wp:docPr id="1" name="Picture 1"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7725" cy="390525"/>
                    </a:xfrm>
                    <a:prstGeom prst="rect">
                      <a:avLst/>
                    </a:prstGeom>
                    <a:noFill/>
                    <a:ln>
                      <a:noFill/>
                    </a:ln>
                  </pic:spPr>
                </pic:pic>
              </a:graphicData>
            </a:graphic>
          </wp:inline>
        </w:drawing>
      </w:r>
    </w:p>
    <w:p w14:paraId="69B63669" w14:textId="11775843" w:rsidR="00A34448" w:rsidRDefault="00A34448" w:rsidP="00A34448">
      <w:pPr>
        <w:pStyle w:val="ListParagraph"/>
        <w:tabs>
          <w:tab w:val="left" w:pos="426"/>
        </w:tabs>
        <w:rPr>
          <w:sz w:val="32"/>
          <w:szCs w:val="32"/>
        </w:rPr>
      </w:pPr>
    </w:p>
    <w:p w14:paraId="2A81C674" w14:textId="77777777" w:rsidR="00A34448" w:rsidRDefault="00A34448" w:rsidP="00A34448">
      <w:pPr>
        <w:pStyle w:val="ListParagraph"/>
        <w:tabs>
          <w:tab w:val="left" w:pos="426"/>
        </w:tabs>
        <w:rPr>
          <w:sz w:val="32"/>
          <w:szCs w:val="32"/>
        </w:rPr>
      </w:pPr>
    </w:p>
    <w:p w14:paraId="4265D9D6" w14:textId="25384889" w:rsidR="00A34448" w:rsidRDefault="00A34448" w:rsidP="00A34448">
      <w:pPr>
        <w:pStyle w:val="ListParagraph"/>
        <w:tabs>
          <w:tab w:val="left" w:pos="426"/>
        </w:tabs>
        <w:rPr>
          <w:sz w:val="32"/>
          <w:szCs w:val="32"/>
        </w:rPr>
      </w:pPr>
      <w:r>
        <w:rPr>
          <w:noProof/>
        </w:rPr>
        <w:drawing>
          <wp:inline distT="0" distB="0" distL="0" distR="0" wp14:anchorId="4672A64D" wp14:editId="727834FB">
            <wp:extent cx="3171825" cy="2371725"/>
            <wp:effectExtent l="0" t="0" r="9525" b="9525"/>
            <wp:docPr id="2" name="Picture 2"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1825" cy="2371725"/>
                    </a:xfrm>
                    <a:prstGeom prst="rect">
                      <a:avLst/>
                    </a:prstGeom>
                    <a:noFill/>
                    <a:ln>
                      <a:noFill/>
                    </a:ln>
                  </pic:spPr>
                </pic:pic>
              </a:graphicData>
            </a:graphic>
          </wp:inline>
        </w:drawing>
      </w:r>
    </w:p>
    <w:p w14:paraId="7B437D9E" w14:textId="67370C09" w:rsidR="00ED12FB" w:rsidRDefault="00ED12FB" w:rsidP="00A34448">
      <w:pPr>
        <w:pStyle w:val="ListParagraph"/>
        <w:tabs>
          <w:tab w:val="left" w:pos="426"/>
        </w:tabs>
        <w:rPr>
          <w:sz w:val="32"/>
          <w:szCs w:val="32"/>
        </w:rPr>
      </w:pPr>
    </w:p>
    <w:p w14:paraId="45D59600" w14:textId="2DE86AF2" w:rsidR="00ED12FB" w:rsidRDefault="00ED12FB" w:rsidP="00A34448">
      <w:pPr>
        <w:pStyle w:val="ListParagraph"/>
        <w:tabs>
          <w:tab w:val="left" w:pos="426"/>
        </w:tabs>
        <w:rPr>
          <w:sz w:val="32"/>
          <w:szCs w:val="32"/>
        </w:rPr>
      </w:pPr>
    </w:p>
    <w:p w14:paraId="485BA3CD" w14:textId="7EA7B9CC" w:rsidR="00ED12FB" w:rsidRDefault="00ED12FB" w:rsidP="00A34448">
      <w:pPr>
        <w:pStyle w:val="ListParagraph"/>
        <w:tabs>
          <w:tab w:val="left" w:pos="426"/>
        </w:tabs>
        <w:rPr>
          <w:sz w:val="32"/>
          <w:szCs w:val="32"/>
        </w:rPr>
      </w:pPr>
    </w:p>
    <w:p w14:paraId="038FCE82" w14:textId="3EF20D65" w:rsidR="00ED12FB" w:rsidRDefault="00ED12FB" w:rsidP="00A34448">
      <w:pPr>
        <w:pStyle w:val="ListParagraph"/>
        <w:tabs>
          <w:tab w:val="left" w:pos="426"/>
        </w:tabs>
        <w:rPr>
          <w:sz w:val="32"/>
          <w:szCs w:val="32"/>
        </w:rPr>
      </w:pPr>
    </w:p>
    <w:p w14:paraId="66F8B00F" w14:textId="6D871D84" w:rsidR="00ED12FB" w:rsidRDefault="00ED12FB" w:rsidP="00A34448">
      <w:pPr>
        <w:pStyle w:val="ListParagraph"/>
        <w:tabs>
          <w:tab w:val="left" w:pos="426"/>
        </w:tabs>
        <w:rPr>
          <w:sz w:val="32"/>
          <w:szCs w:val="32"/>
        </w:rPr>
      </w:pPr>
    </w:p>
    <w:p w14:paraId="73844AA2" w14:textId="35302875" w:rsidR="00ED12FB" w:rsidRDefault="00ED12FB" w:rsidP="00A34448">
      <w:pPr>
        <w:pStyle w:val="ListParagraph"/>
        <w:tabs>
          <w:tab w:val="left" w:pos="426"/>
        </w:tabs>
        <w:rPr>
          <w:sz w:val="32"/>
          <w:szCs w:val="32"/>
        </w:rPr>
      </w:pPr>
    </w:p>
    <w:p w14:paraId="138CD0DF" w14:textId="77777777" w:rsidR="00ED12FB" w:rsidRDefault="00ED12FB" w:rsidP="00A34448">
      <w:pPr>
        <w:pStyle w:val="ListParagraph"/>
        <w:tabs>
          <w:tab w:val="left" w:pos="426"/>
        </w:tabs>
        <w:rPr>
          <w:sz w:val="32"/>
          <w:szCs w:val="32"/>
        </w:rPr>
      </w:pPr>
    </w:p>
    <w:p w14:paraId="33CE2C9D" w14:textId="77777777" w:rsidR="00A34448" w:rsidRDefault="00A34448" w:rsidP="00A34448">
      <w:pPr>
        <w:pStyle w:val="ListParagraph"/>
        <w:tabs>
          <w:tab w:val="left" w:pos="426"/>
        </w:tabs>
        <w:rPr>
          <w:sz w:val="32"/>
          <w:szCs w:val="32"/>
        </w:rPr>
      </w:pPr>
    </w:p>
    <w:p w14:paraId="3838FE31" w14:textId="72E3B8DF" w:rsidR="00A34448" w:rsidRDefault="00A34448" w:rsidP="00A34448">
      <w:pPr>
        <w:pStyle w:val="ListParagraph"/>
        <w:numPr>
          <w:ilvl w:val="0"/>
          <w:numId w:val="1"/>
        </w:numPr>
        <w:tabs>
          <w:tab w:val="num" w:pos="284"/>
          <w:tab w:val="left" w:pos="426"/>
        </w:tabs>
        <w:rPr>
          <w:sz w:val="32"/>
          <w:szCs w:val="32"/>
        </w:rPr>
      </w:pPr>
      <w:r>
        <w:rPr>
          <w:sz w:val="32"/>
          <w:szCs w:val="32"/>
        </w:rPr>
        <w:lastRenderedPageBreak/>
        <w:t xml:space="preserve">Write the expression of Eigen value and wave function for a  free particle moving one dimensionally (1-D)  in a potential well. </w:t>
      </w:r>
    </w:p>
    <w:p w14:paraId="275D0EAB" w14:textId="790ADB7C" w:rsidR="00ED12FB" w:rsidRDefault="00A34448" w:rsidP="00ED12FB">
      <w:pPr>
        <w:tabs>
          <w:tab w:val="left" w:pos="426"/>
        </w:tabs>
        <w:rPr>
          <w:color w:val="FF0000"/>
          <w:sz w:val="32"/>
          <w:szCs w:val="32"/>
        </w:rPr>
      </w:pPr>
      <w:r w:rsidRPr="00ED12FB">
        <w:rPr>
          <w:color w:val="FF0000"/>
          <w:sz w:val="32"/>
          <w:szCs w:val="32"/>
        </w:rPr>
        <w:t>ans)</w:t>
      </w:r>
    </w:p>
    <w:p w14:paraId="30931291" w14:textId="3DF884CC" w:rsidR="00ED12FB" w:rsidRDefault="00ED12FB" w:rsidP="00ED12FB">
      <w:pPr>
        <w:tabs>
          <w:tab w:val="left" w:pos="426"/>
        </w:tabs>
        <w:rPr>
          <w:color w:val="FF0000"/>
          <w:sz w:val="32"/>
          <w:szCs w:val="32"/>
        </w:rPr>
      </w:pPr>
      <w:r>
        <w:rPr>
          <w:noProof/>
          <w:color w:val="FF0000"/>
          <w:sz w:val="32"/>
          <w:szCs w:val="32"/>
        </w:rPr>
        <w:drawing>
          <wp:inline distT="0" distB="0" distL="0" distR="0" wp14:anchorId="020B6AE4" wp14:editId="6BBD3901">
            <wp:extent cx="2812972" cy="466725"/>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2823214" cy="468424"/>
                    </a:xfrm>
                    <a:prstGeom prst="rect">
                      <a:avLst/>
                    </a:prstGeom>
                  </pic:spPr>
                </pic:pic>
              </a:graphicData>
            </a:graphic>
          </wp:inline>
        </w:drawing>
      </w:r>
    </w:p>
    <w:p w14:paraId="5F0D4787" w14:textId="60E129ED" w:rsidR="00A34448" w:rsidRPr="00ED12FB" w:rsidRDefault="00ED12FB" w:rsidP="00ED12FB">
      <w:pPr>
        <w:tabs>
          <w:tab w:val="left" w:pos="426"/>
        </w:tabs>
        <w:rPr>
          <w:color w:val="FF0000"/>
          <w:sz w:val="32"/>
          <w:szCs w:val="32"/>
        </w:rPr>
      </w:pPr>
      <w:r>
        <w:rPr>
          <w:noProof/>
        </w:rPr>
        <w:drawing>
          <wp:inline distT="0" distB="0" distL="0" distR="0" wp14:anchorId="66B86185" wp14:editId="39125DFD">
            <wp:extent cx="5943600" cy="30778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a:extLst>
                        <a:ext uri="{28A0092B-C50C-407E-A947-70E740481C1C}">
                          <a14:useLocalDpi xmlns:a14="http://schemas.microsoft.com/office/drawing/2010/main" val="0"/>
                        </a:ext>
                      </a:extLst>
                    </a:blip>
                    <a:stretch>
                      <a:fillRect/>
                    </a:stretch>
                  </pic:blipFill>
                  <pic:spPr>
                    <a:xfrm>
                      <a:off x="0" y="0"/>
                      <a:ext cx="5943600" cy="3077845"/>
                    </a:xfrm>
                    <a:prstGeom prst="rect">
                      <a:avLst/>
                    </a:prstGeom>
                  </pic:spPr>
                </pic:pic>
              </a:graphicData>
            </a:graphic>
          </wp:inline>
        </w:drawing>
      </w:r>
    </w:p>
    <w:p w14:paraId="3E7DEAF8" w14:textId="1C35AF9D" w:rsidR="00681120" w:rsidRDefault="00681120" w:rsidP="00A34448">
      <w:pPr>
        <w:pStyle w:val="ListParagraph"/>
        <w:tabs>
          <w:tab w:val="left" w:pos="426"/>
        </w:tabs>
        <w:rPr>
          <w:color w:val="FF0000"/>
          <w:sz w:val="32"/>
          <w:szCs w:val="32"/>
        </w:rPr>
      </w:pPr>
    </w:p>
    <w:p w14:paraId="529EE124" w14:textId="10AC742D" w:rsidR="00ED12FB" w:rsidRDefault="00ED12FB" w:rsidP="00A34448">
      <w:pPr>
        <w:pStyle w:val="ListParagraph"/>
        <w:tabs>
          <w:tab w:val="left" w:pos="426"/>
        </w:tabs>
        <w:rPr>
          <w:color w:val="FF0000"/>
          <w:sz w:val="32"/>
          <w:szCs w:val="32"/>
        </w:rPr>
      </w:pPr>
      <w:r>
        <w:rPr>
          <w:noProof/>
        </w:rPr>
        <w:drawing>
          <wp:inline distT="0" distB="0" distL="0" distR="0" wp14:anchorId="42F19DD7" wp14:editId="6B716A60">
            <wp:extent cx="5943600" cy="28613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p>
    <w:p w14:paraId="320AFF16" w14:textId="6AE8AC48" w:rsidR="00ED12FB" w:rsidRDefault="00ED12FB" w:rsidP="00A34448">
      <w:pPr>
        <w:pStyle w:val="ListParagraph"/>
        <w:tabs>
          <w:tab w:val="left" w:pos="426"/>
        </w:tabs>
        <w:rPr>
          <w:color w:val="FF0000"/>
          <w:sz w:val="32"/>
          <w:szCs w:val="32"/>
        </w:rPr>
      </w:pPr>
    </w:p>
    <w:p w14:paraId="18AE7110" w14:textId="77777777" w:rsidR="00ED12FB" w:rsidRDefault="00ED12FB" w:rsidP="00A34448">
      <w:pPr>
        <w:pStyle w:val="ListParagraph"/>
        <w:tabs>
          <w:tab w:val="left" w:pos="426"/>
        </w:tabs>
        <w:rPr>
          <w:color w:val="FF0000"/>
          <w:sz w:val="32"/>
          <w:szCs w:val="32"/>
        </w:rPr>
      </w:pPr>
    </w:p>
    <w:p w14:paraId="7D7C723E" w14:textId="5540CED4" w:rsidR="00A34448" w:rsidRDefault="00A34448" w:rsidP="00A34448">
      <w:pPr>
        <w:pStyle w:val="ListParagraph"/>
        <w:numPr>
          <w:ilvl w:val="0"/>
          <w:numId w:val="1"/>
        </w:numPr>
        <w:rPr>
          <w:sz w:val="32"/>
          <w:szCs w:val="32"/>
        </w:rPr>
      </w:pPr>
      <w:r>
        <w:rPr>
          <w:sz w:val="32"/>
          <w:szCs w:val="32"/>
        </w:rPr>
        <w:lastRenderedPageBreak/>
        <w:t>Explain the idea of wave function for a quantum particle. What are the basic characteristics of well-behaved wave function?</w:t>
      </w:r>
    </w:p>
    <w:p w14:paraId="344003CA" w14:textId="16DE3613" w:rsidR="007A3A40" w:rsidRDefault="007A3A40" w:rsidP="00ED12FB">
      <w:pPr>
        <w:rPr>
          <w:color w:val="FF0000"/>
          <w:sz w:val="32"/>
          <w:szCs w:val="32"/>
        </w:rPr>
      </w:pPr>
      <w:r w:rsidRPr="007A3A40">
        <w:rPr>
          <w:color w:val="FF0000"/>
          <w:sz w:val="32"/>
          <w:szCs w:val="32"/>
        </w:rPr>
        <w:t>ans)</w:t>
      </w:r>
    </w:p>
    <w:p w14:paraId="25365928" w14:textId="2096B184" w:rsidR="00ED12FB" w:rsidRPr="0092137A" w:rsidRDefault="007A3A40" w:rsidP="00ED12FB">
      <w:pPr>
        <w:rPr>
          <w:color w:val="FF0000"/>
          <w:sz w:val="32"/>
          <w:szCs w:val="32"/>
        </w:rPr>
      </w:pPr>
      <w:r>
        <w:rPr>
          <w:noProof/>
          <w:color w:val="FF0000"/>
          <w:sz w:val="32"/>
          <w:szCs w:val="32"/>
        </w:rPr>
        <w:drawing>
          <wp:inline distT="0" distB="0" distL="0" distR="0" wp14:anchorId="4280D9B1" wp14:editId="443476E4">
            <wp:extent cx="6752392" cy="7162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6854461" cy="7271072"/>
                    </a:xfrm>
                    <a:prstGeom prst="rect">
                      <a:avLst/>
                    </a:prstGeom>
                  </pic:spPr>
                </pic:pic>
              </a:graphicData>
            </a:graphic>
          </wp:inline>
        </w:drawing>
      </w:r>
    </w:p>
    <w:p w14:paraId="39ACD167" w14:textId="35EA41B9" w:rsidR="00ED12FB" w:rsidRDefault="00ED12FB" w:rsidP="00ED12FB">
      <w:pPr>
        <w:rPr>
          <w:sz w:val="32"/>
          <w:szCs w:val="32"/>
        </w:rPr>
      </w:pPr>
    </w:p>
    <w:p w14:paraId="76E81FDC" w14:textId="421B29F7" w:rsidR="00ED12FB" w:rsidRDefault="00ED12FB" w:rsidP="00ED12FB">
      <w:pPr>
        <w:rPr>
          <w:sz w:val="32"/>
          <w:szCs w:val="32"/>
        </w:rPr>
      </w:pPr>
    </w:p>
    <w:p w14:paraId="2725CA10" w14:textId="77777777" w:rsidR="00ED12FB" w:rsidRPr="00ED12FB" w:rsidRDefault="00ED12FB" w:rsidP="00ED12FB">
      <w:pPr>
        <w:rPr>
          <w:sz w:val="32"/>
          <w:szCs w:val="32"/>
        </w:rPr>
      </w:pPr>
    </w:p>
    <w:p w14:paraId="2A37A990" w14:textId="41E22788" w:rsidR="00A34448" w:rsidRPr="007A3A40" w:rsidRDefault="00A34448" w:rsidP="00A34448">
      <w:pPr>
        <w:pStyle w:val="ListParagraph"/>
        <w:numPr>
          <w:ilvl w:val="0"/>
          <w:numId w:val="1"/>
        </w:numPr>
        <w:rPr>
          <w:sz w:val="32"/>
          <w:szCs w:val="32"/>
        </w:rPr>
      </w:pPr>
      <w:r>
        <w:rPr>
          <w:rFonts w:eastAsia="Calibri"/>
          <w:color w:val="000000" w:themeColor="text1"/>
          <w:kern w:val="24"/>
          <w:sz w:val="32"/>
          <w:szCs w:val="32"/>
        </w:rPr>
        <w:t>Define Fermi Energy. Write its expression.</w:t>
      </w:r>
    </w:p>
    <w:p w14:paraId="1C135444" w14:textId="5E0550B8" w:rsidR="007A3A40" w:rsidRPr="007A3A40" w:rsidRDefault="007A3A40" w:rsidP="007A3A40">
      <w:pPr>
        <w:rPr>
          <w:color w:val="FF0000"/>
          <w:sz w:val="32"/>
          <w:szCs w:val="32"/>
        </w:rPr>
      </w:pPr>
      <w:r w:rsidRPr="007A3A40">
        <w:rPr>
          <w:color w:val="FF0000"/>
          <w:sz w:val="32"/>
          <w:szCs w:val="32"/>
        </w:rPr>
        <w:t>ans)</w:t>
      </w:r>
    </w:p>
    <w:p w14:paraId="4D844BD9" w14:textId="77777777" w:rsidR="007A3A40" w:rsidRPr="0092137A" w:rsidRDefault="007A3A40" w:rsidP="007A3A40">
      <w:pPr>
        <w:pStyle w:val="NormalWeb"/>
        <w:shd w:val="clear" w:color="auto" w:fill="FFFFFF"/>
        <w:spacing w:before="0" w:beforeAutospacing="0" w:after="0" w:afterAutospacing="0"/>
        <w:rPr>
          <w:rFonts w:ascii="Segoe UI" w:hAnsi="Segoe UI" w:cs="Segoe UI"/>
          <w:color w:val="172B4D"/>
          <w:sz w:val="32"/>
          <w:szCs w:val="32"/>
        </w:rPr>
      </w:pPr>
      <w:r w:rsidRPr="0092137A">
        <w:rPr>
          <w:rStyle w:val="Strong"/>
          <w:rFonts w:ascii="Segoe UI" w:hAnsi="Segoe UI" w:cs="Segoe UI"/>
          <w:color w:val="172B4D"/>
          <w:sz w:val="32"/>
          <w:szCs w:val="32"/>
        </w:rPr>
        <w:t>Fermi energy </w:t>
      </w:r>
      <w:r w:rsidRPr="0092137A">
        <w:rPr>
          <w:rFonts w:ascii="Segoe UI" w:hAnsi="Segoe UI" w:cs="Segoe UI"/>
          <w:color w:val="172B4D"/>
          <w:sz w:val="32"/>
          <w:szCs w:val="32"/>
        </w:rPr>
        <w:t>is often defined as the highest occupied energy level of a material at absolute zero temperature. In other words, all electrons in a body occupy energy states at or below that body's Fermi energy at 0K. </w:t>
      </w:r>
    </w:p>
    <w:p w14:paraId="675EA46A" w14:textId="77777777" w:rsidR="007A3A40" w:rsidRPr="0092137A" w:rsidRDefault="007A3A40" w:rsidP="007A3A40">
      <w:pPr>
        <w:pStyle w:val="NormalWeb"/>
        <w:shd w:val="clear" w:color="auto" w:fill="FFFFFF"/>
        <w:spacing w:before="150" w:beforeAutospacing="0" w:after="0" w:afterAutospacing="0"/>
        <w:rPr>
          <w:rFonts w:ascii="Segoe UI" w:hAnsi="Segoe UI" w:cs="Segoe UI"/>
          <w:color w:val="172B4D"/>
          <w:sz w:val="32"/>
          <w:szCs w:val="32"/>
        </w:rPr>
      </w:pPr>
      <w:r w:rsidRPr="0092137A">
        <w:rPr>
          <w:rFonts w:ascii="Segoe UI" w:hAnsi="Segoe UI" w:cs="Segoe UI"/>
          <w:color w:val="172B4D"/>
          <w:sz w:val="32"/>
          <w:szCs w:val="32"/>
        </w:rPr>
        <w:t>The fermi energy is the difference in energy, mostly kinetic. In metals this means that it gives us the velecity of the electrons during conduction. So during the conduction process, only electrons that have an energy that is close to that of the fermi energy can be involved in the process.</w:t>
      </w:r>
    </w:p>
    <w:p w14:paraId="34D65585" w14:textId="77777777" w:rsidR="007A3A40" w:rsidRPr="0092137A" w:rsidRDefault="007A3A40" w:rsidP="007A3A40">
      <w:pPr>
        <w:pStyle w:val="NormalWeb"/>
        <w:shd w:val="clear" w:color="auto" w:fill="FFFFFF"/>
        <w:spacing w:before="150" w:beforeAutospacing="0" w:after="0" w:afterAutospacing="0"/>
        <w:rPr>
          <w:rFonts w:ascii="Segoe UI" w:hAnsi="Segoe UI" w:cs="Segoe UI"/>
          <w:color w:val="172B4D"/>
          <w:sz w:val="32"/>
          <w:szCs w:val="32"/>
        </w:rPr>
      </w:pPr>
      <w:r w:rsidRPr="0092137A">
        <w:rPr>
          <w:rFonts w:ascii="Segoe UI" w:hAnsi="Segoe UI" w:cs="Segoe UI"/>
          <w:color w:val="172B4D"/>
          <w:sz w:val="32"/>
          <w:szCs w:val="32"/>
        </w:rPr>
        <w:t>This concept of Fermi energy is useful for describing and comparing the behaviour of different semiconductors. For example: an n-type semiconductor will have a Fermi energy close to the conduction band, whereas a p-type semiconductor will have a Fermi energy close to the valence band.</w:t>
      </w:r>
    </w:p>
    <w:p w14:paraId="5EFEF33C" w14:textId="77777777" w:rsidR="007A3A40" w:rsidRPr="0092137A" w:rsidRDefault="007A3A40" w:rsidP="007A3A40">
      <w:pPr>
        <w:pStyle w:val="NormalWeb"/>
        <w:shd w:val="clear" w:color="auto" w:fill="FFFFFF"/>
        <w:spacing w:before="150" w:beforeAutospacing="0" w:after="0" w:afterAutospacing="0"/>
        <w:rPr>
          <w:rFonts w:ascii="Segoe UI" w:hAnsi="Segoe UI" w:cs="Segoe UI"/>
          <w:color w:val="172B4D"/>
          <w:sz w:val="32"/>
          <w:szCs w:val="32"/>
        </w:rPr>
      </w:pPr>
      <w:r w:rsidRPr="0092137A">
        <w:rPr>
          <w:rFonts w:ascii="Segoe UI" w:hAnsi="Segoe UI" w:cs="Segoe UI"/>
          <w:color w:val="172B4D"/>
          <w:sz w:val="32"/>
          <w:szCs w:val="32"/>
        </w:rPr>
        <w:t>You can calculate the fermi energy state using:</w:t>
      </w:r>
    </w:p>
    <w:p w14:paraId="75C63915" w14:textId="20590F99" w:rsidR="007A3A40" w:rsidRPr="0092137A" w:rsidRDefault="007A3A40" w:rsidP="007A3A40">
      <w:pPr>
        <w:pStyle w:val="NormalWeb"/>
        <w:shd w:val="clear" w:color="auto" w:fill="FFFFFF"/>
        <w:spacing w:before="150" w:beforeAutospacing="0" w:after="0" w:afterAutospacing="0"/>
        <w:rPr>
          <w:rFonts w:ascii="Segoe UI" w:hAnsi="Segoe UI" w:cs="Segoe UI"/>
          <w:color w:val="172B4D"/>
          <w:sz w:val="32"/>
          <w:szCs w:val="32"/>
        </w:rPr>
      </w:pPr>
      <w:r w:rsidRPr="0092137A">
        <w:rPr>
          <w:rFonts w:ascii="Segoe UI" w:hAnsi="Segoe UI" w:cs="Segoe UI"/>
          <w:noProof/>
          <w:color w:val="172B4D"/>
          <w:sz w:val="32"/>
          <w:szCs w:val="32"/>
        </w:rPr>
        <w:drawing>
          <wp:inline distT="0" distB="0" distL="0" distR="0" wp14:anchorId="0D144DF2" wp14:editId="5C28B29D">
            <wp:extent cx="1314450" cy="438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14450" cy="438150"/>
                    </a:xfrm>
                    <a:prstGeom prst="rect">
                      <a:avLst/>
                    </a:prstGeom>
                    <a:noFill/>
                    <a:ln>
                      <a:noFill/>
                    </a:ln>
                  </pic:spPr>
                </pic:pic>
              </a:graphicData>
            </a:graphic>
          </wp:inline>
        </w:drawing>
      </w:r>
    </w:p>
    <w:p w14:paraId="5088D73C" w14:textId="77777777" w:rsidR="007A3A40" w:rsidRPr="0092137A" w:rsidRDefault="007A3A40" w:rsidP="007A3A40">
      <w:pPr>
        <w:pStyle w:val="NormalWeb"/>
        <w:shd w:val="clear" w:color="auto" w:fill="FFFFFF"/>
        <w:spacing w:before="150" w:beforeAutospacing="0" w:after="0" w:afterAutospacing="0"/>
        <w:rPr>
          <w:rFonts w:ascii="Segoe UI" w:hAnsi="Segoe UI" w:cs="Segoe UI"/>
          <w:color w:val="172B4D"/>
          <w:sz w:val="32"/>
          <w:szCs w:val="32"/>
        </w:rPr>
      </w:pPr>
      <w:r w:rsidRPr="0092137A">
        <w:rPr>
          <w:rFonts w:ascii="Segoe UI" w:hAnsi="Segoe UI" w:cs="Segoe UI"/>
          <w:color w:val="172B4D"/>
          <w:sz w:val="32"/>
          <w:szCs w:val="32"/>
        </w:rPr>
        <w:t>N - number of possible quantum states</w:t>
      </w:r>
      <w:r w:rsidRPr="0092137A">
        <w:rPr>
          <w:rFonts w:ascii="Segoe UI" w:hAnsi="Segoe UI" w:cs="Segoe UI"/>
          <w:color w:val="172B4D"/>
          <w:sz w:val="32"/>
          <w:szCs w:val="32"/>
        </w:rPr>
        <w:br/>
        <w:t>V - volume</w:t>
      </w:r>
      <w:r w:rsidRPr="0092137A">
        <w:rPr>
          <w:rFonts w:ascii="Segoe UI" w:hAnsi="Segoe UI" w:cs="Segoe UI"/>
          <w:color w:val="172B4D"/>
          <w:sz w:val="32"/>
          <w:szCs w:val="32"/>
        </w:rPr>
        <w:br/>
        <w:t>m - mass of electron</w:t>
      </w:r>
      <w:r w:rsidRPr="0092137A">
        <w:rPr>
          <w:rFonts w:ascii="Segoe UI" w:hAnsi="Segoe UI" w:cs="Segoe UI"/>
          <w:color w:val="172B4D"/>
          <w:sz w:val="32"/>
          <w:szCs w:val="32"/>
        </w:rPr>
        <w:br/>
        <w:t>h - planc's constant</w:t>
      </w:r>
    </w:p>
    <w:p w14:paraId="77B3BDB1" w14:textId="77777777" w:rsidR="007A3A40" w:rsidRPr="007A3A40" w:rsidRDefault="007A3A40" w:rsidP="007A3A40">
      <w:pPr>
        <w:rPr>
          <w:sz w:val="32"/>
          <w:szCs w:val="32"/>
        </w:rPr>
      </w:pPr>
    </w:p>
    <w:p w14:paraId="3470C8AA" w14:textId="478D9015" w:rsidR="00A34448" w:rsidRPr="007A3A40" w:rsidRDefault="00A34448" w:rsidP="00A34448">
      <w:pPr>
        <w:pStyle w:val="ListParagraph"/>
        <w:numPr>
          <w:ilvl w:val="0"/>
          <w:numId w:val="1"/>
        </w:numPr>
        <w:rPr>
          <w:sz w:val="32"/>
          <w:szCs w:val="32"/>
        </w:rPr>
      </w:pPr>
      <w:bookmarkStart w:id="0" w:name="_Hlk100169701"/>
      <w:r>
        <w:rPr>
          <w:rFonts w:eastAsia="Calibri"/>
          <w:color w:val="000000" w:themeColor="text1"/>
          <w:kern w:val="24"/>
          <w:sz w:val="32"/>
          <w:szCs w:val="32"/>
        </w:rPr>
        <w:lastRenderedPageBreak/>
        <w:t>If the Fermi energy is 10eV, what is the mean energy of electron at 0K</w:t>
      </w:r>
      <w:bookmarkEnd w:id="0"/>
      <w:r>
        <w:rPr>
          <w:rFonts w:eastAsia="Calibri"/>
          <w:color w:val="000000" w:themeColor="text1"/>
          <w:kern w:val="24"/>
          <w:sz w:val="32"/>
          <w:szCs w:val="32"/>
        </w:rPr>
        <w:t>.</w:t>
      </w:r>
    </w:p>
    <w:p w14:paraId="4A1CEA52" w14:textId="635775A9" w:rsidR="00D147F5" w:rsidRPr="001B42B4" w:rsidRDefault="001B42B4" w:rsidP="001B42B4">
      <w:pPr>
        <w:pStyle w:val="ListParagraph"/>
        <w:rPr>
          <w:sz w:val="32"/>
          <w:szCs w:val="32"/>
        </w:rPr>
      </w:pPr>
      <w:r>
        <w:rPr>
          <w:noProof/>
          <w:sz w:val="32"/>
          <w:szCs w:val="32"/>
        </w:rPr>
        <w:drawing>
          <wp:inline distT="0" distB="0" distL="0" distR="0" wp14:anchorId="61A4B8ED" wp14:editId="083403F7">
            <wp:extent cx="5662465" cy="5981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58112" cy="6082739"/>
                    </a:xfrm>
                    <a:prstGeom prst="rect">
                      <a:avLst/>
                    </a:prstGeom>
                  </pic:spPr>
                </pic:pic>
              </a:graphicData>
            </a:graphic>
          </wp:inline>
        </w:drawing>
      </w:r>
    </w:p>
    <w:p w14:paraId="4ED178F1" w14:textId="5519A2A5" w:rsidR="00D147F5" w:rsidRDefault="00D147F5" w:rsidP="007A3A40">
      <w:pPr>
        <w:pStyle w:val="ListParagraph"/>
        <w:rPr>
          <w:sz w:val="32"/>
          <w:szCs w:val="32"/>
        </w:rPr>
      </w:pPr>
    </w:p>
    <w:p w14:paraId="53817FC3" w14:textId="2A0F444B" w:rsidR="00D147F5" w:rsidRDefault="00D147F5" w:rsidP="007A3A40">
      <w:pPr>
        <w:pStyle w:val="ListParagraph"/>
        <w:rPr>
          <w:sz w:val="32"/>
          <w:szCs w:val="32"/>
        </w:rPr>
      </w:pPr>
    </w:p>
    <w:p w14:paraId="26BBACAB" w14:textId="08DBD12D" w:rsidR="00D147F5" w:rsidRDefault="00D147F5" w:rsidP="007A3A40">
      <w:pPr>
        <w:pStyle w:val="ListParagraph"/>
        <w:rPr>
          <w:sz w:val="32"/>
          <w:szCs w:val="32"/>
        </w:rPr>
      </w:pPr>
    </w:p>
    <w:p w14:paraId="4EDDD6B1" w14:textId="77777777" w:rsidR="007A3A40" w:rsidRPr="001B42B4" w:rsidRDefault="007A3A40" w:rsidP="001B42B4">
      <w:pPr>
        <w:rPr>
          <w:sz w:val="32"/>
          <w:szCs w:val="32"/>
        </w:rPr>
      </w:pPr>
    </w:p>
    <w:p w14:paraId="65CEE2F2" w14:textId="1F55EF3E" w:rsidR="00A34448" w:rsidRPr="00D147F5" w:rsidRDefault="00A34448" w:rsidP="00A34448">
      <w:pPr>
        <w:numPr>
          <w:ilvl w:val="0"/>
          <w:numId w:val="1"/>
        </w:numPr>
        <w:rPr>
          <w:sz w:val="32"/>
          <w:szCs w:val="32"/>
        </w:rPr>
      </w:pPr>
      <w:r>
        <w:rPr>
          <w:sz w:val="32"/>
          <w:szCs w:val="32"/>
          <w:lang w:val="en-US"/>
        </w:rPr>
        <w:t>What would be the band structure if the barrier strength is extremely negligible? Justify your answer with diagram.</w:t>
      </w:r>
    </w:p>
    <w:p w14:paraId="3EC7D233" w14:textId="6F26C42C" w:rsidR="00D147F5" w:rsidRDefault="00D147F5" w:rsidP="00D147F5">
      <w:pPr>
        <w:ind w:left="720"/>
        <w:rPr>
          <w:sz w:val="32"/>
          <w:szCs w:val="32"/>
        </w:rPr>
      </w:pPr>
      <w:r>
        <w:rPr>
          <w:noProof/>
          <w:sz w:val="32"/>
          <w:szCs w:val="32"/>
        </w:rPr>
        <w:lastRenderedPageBreak/>
        <w:drawing>
          <wp:inline distT="0" distB="0" distL="0" distR="0" wp14:anchorId="232153D9" wp14:editId="3005BC9E">
            <wp:extent cx="4362450" cy="4182555"/>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4380207" cy="4199580"/>
                    </a:xfrm>
                    <a:prstGeom prst="rect">
                      <a:avLst/>
                    </a:prstGeom>
                  </pic:spPr>
                </pic:pic>
              </a:graphicData>
            </a:graphic>
          </wp:inline>
        </w:drawing>
      </w:r>
    </w:p>
    <w:p w14:paraId="0524FE27" w14:textId="77777777" w:rsidR="00D147F5" w:rsidRDefault="00D147F5" w:rsidP="00D147F5">
      <w:pPr>
        <w:ind w:left="720"/>
        <w:rPr>
          <w:noProof/>
          <w:sz w:val="32"/>
          <w:szCs w:val="32"/>
        </w:rPr>
      </w:pPr>
    </w:p>
    <w:p w14:paraId="5FD511BB" w14:textId="28C76972" w:rsidR="00D147F5" w:rsidRDefault="00D147F5" w:rsidP="00D147F5">
      <w:pPr>
        <w:ind w:left="720"/>
        <w:rPr>
          <w:sz w:val="32"/>
          <w:szCs w:val="32"/>
        </w:rPr>
      </w:pPr>
      <w:r>
        <w:rPr>
          <w:noProof/>
          <w:sz w:val="32"/>
          <w:szCs w:val="32"/>
        </w:rPr>
        <w:drawing>
          <wp:inline distT="0" distB="0" distL="0" distR="0" wp14:anchorId="712DB5BB" wp14:editId="12B15368">
            <wp:extent cx="5470852"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
                      <a:extLst>
                        <a:ext uri="{28A0092B-C50C-407E-A947-70E740481C1C}">
                          <a14:useLocalDpi xmlns:a14="http://schemas.microsoft.com/office/drawing/2010/main" val="0"/>
                        </a:ext>
                      </a:extLst>
                    </a:blip>
                    <a:stretch>
                      <a:fillRect/>
                    </a:stretch>
                  </pic:blipFill>
                  <pic:spPr>
                    <a:xfrm>
                      <a:off x="0" y="0"/>
                      <a:ext cx="5557923" cy="2728800"/>
                    </a:xfrm>
                    <a:prstGeom prst="rect">
                      <a:avLst/>
                    </a:prstGeom>
                  </pic:spPr>
                </pic:pic>
              </a:graphicData>
            </a:graphic>
          </wp:inline>
        </w:drawing>
      </w:r>
    </w:p>
    <w:p w14:paraId="486688B0" w14:textId="77777777" w:rsidR="0092137A" w:rsidRPr="0092137A" w:rsidRDefault="0092137A" w:rsidP="0092137A">
      <w:pPr>
        <w:ind w:left="720"/>
        <w:rPr>
          <w:sz w:val="32"/>
          <w:szCs w:val="32"/>
        </w:rPr>
      </w:pPr>
    </w:p>
    <w:p w14:paraId="4CE538CD" w14:textId="2BC1E478" w:rsidR="00A34448" w:rsidRPr="00D147F5" w:rsidRDefault="00A34448" w:rsidP="00A34448">
      <w:pPr>
        <w:numPr>
          <w:ilvl w:val="0"/>
          <w:numId w:val="1"/>
        </w:numPr>
        <w:rPr>
          <w:sz w:val="32"/>
          <w:szCs w:val="32"/>
        </w:rPr>
      </w:pPr>
      <w:r>
        <w:rPr>
          <w:sz w:val="32"/>
          <w:szCs w:val="32"/>
          <w:lang w:val="en-US"/>
        </w:rPr>
        <w:lastRenderedPageBreak/>
        <w:t>What would be the band structure if the barrier strength is extremely high? Justify your answer with diagram.</w:t>
      </w:r>
    </w:p>
    <w:p w14:paraId="56F03D73" w14:textId="5793B595" w:rsidR="0092137A" w:rsidRDefault="00D147F5" w:rsidP="0092137A">
      <w:pPr>
        <w:ind w:left="720"/>
        <w:rPr>
          <w:sz w:val="32"/>
          <w:szCs w:val="32"/>
          <w:lang w:val="en-US"/>
        </w:rPr>
      </w:pPr>
      <w:r>
        <w:rPr>
          <w:noProof/>
          <w:sz w:val="32"/>
          <w:szCs w:val="32"/>
          <w:lang w:val="en-US"/>
        </w:rPr>
        <w:drawing>
          <wp:inline distT="0" distB="0" distL="0" distR="0" wp14:anchorId="1F1E0BB6" wp14:editId="767274DE">
            <wp:extent cx="6135370" cy="6991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142213" cy="6999148"/>
                    </a:xfrm>
                    <a:prstGeom prst="rect">
                      <a:avLst/>
                    </a:prstGeom>
                  </pic:spPr>
                </pic:pic>
              </a:graphicData>
            </a:graphic>
          </wp:inline>
        </w:drawing>
      </w:r>
    </w:p>
    <w:p w14:paraId="505B056F" w14:textId="4EEC5029" w:rsidR="00D147F5" w:rsidRDefault="00D147F5" w:rsidP="00D147F5">
      <w:pPr>
        <w:ind w:left="720"/>
        <w:rPr>
          <w:sz w:val="32"/>
          <w:szCs w:val="32"/>
          <w:lang w:val="en-US"/>
        </w:rPr>
      </w:pPr>
    </w:p>
    <w:p w14:paraId="1BE583F1" w14:textId="77777777" w:rsidR="00D147F5" w:rsidRDefault="00D147F5" w:rsidP="0092137A">
      <w:pPr>
        <w:rPr>
          <w:sz w:val="32"/>
          <w:szCs w:val="32"/>
        </w:rPr>
      </w:pPr>
    </w:p>
    <w:p w14:paraId="10C0F6FA" w14:textId="5451C080" w:rsidR="00A34448" w:rsidRPr="00D147F5" w:rsidRDefault="00A34448" w:rsidP="00A34448">
      <w:pPr>
        <w:pStyle w:val="ListParagraph"/>
        <w:numPr>
          <w:ilvl w:val="0"/>
          <w:numId w:val="1"/>
        </w:numPr>
        <w:rPr>
          <w:sz w:val="32"/>
          <w:szCs w:val="32"/>
        </w:rPr>
      </w:pPr>
      <w:r>
        <w:rPr>
          <w:rFonts w:eastAsiaTheme="minorEastAsia"/>
          <w:color w:val="000000"/>
          <w:kern w:val="24"/>
          <w:sz w:val="32"/>
          <w:szCs w:val="32"/>
          <w:lang w:val="en-US"/>
        </w:rPr>
        <w:t>Based on band theory of solids, distinguish between conductors, semiconductors, and insulators.</w:t>
      </w:r>
    </w:p>
    <w:p w14:paraId="5F52BF0C" w14:textId="6D44BEBC" w:rsidR="00D147F5" w:rsidRDefault="0092137A" w:rsidP="00D147F5">
      <w:pPr>
        <w:pStyle w:val="ListParagraph"/>
        <w:rPr>
          <w:rFonts w:eastAsiaTheme="minorEastAsia"/>
          <w:color w:val="000000"/>
          <w:kern w:val="24"/>
          <w:sz w:val="32"/>
          <w:szCs w:val="32"/>
          <w:lang w:val="en-US"/>
        </w:rPr>
      </w:pPr>
      <w:r w:rsidRPr="0092137A">
        <w:rPr>
          <w:rFonts w:eastAsiaTheme="minorEastAsia"/>
          <w:color w:val="FF0000"/>
          <w:kern w:val="24"/>
          <w:sz w:val="32"/>
          <w:szCs w:val="32"/>
          <w:lang w:val="en-US"/>
        </w:rPr>
        <w:t>ans)</w:t>
      </w:r>
    </w:p>
    <w:p w14:paraId="43D3363D" w14:textId="77777777" w:rsidR="00D147F5" w:rsidRPr="00D147F5" w:rsidRDefault="00D147F5" w:rsidP="00D147F5">
      <w:pPr>
        <w:pStyle w:val="ListParagraph"/>
        <w:rPr>
          <w:sz w:val="28"/>
          <w:szCs w:val="28"/>
        </w:rPr>
      </w:pPr>
      <w:r w:rsidRPr="00D147F5">
        <w:rPr>
          <w:sz w:val="28"/>
          <w:szCs w:val="28"/>
        </w:rPr>
        <w:t xml:space="preserve">A. Insulators </w:t>
      </w:r>
    </w:p>
    <w:p w14:paraId="2E12CD73" w14:textId="77777777" w:rsidR="00D147F5" w:rsidRPr="00D147F5" w:rsidRDefault="00D147F5" w:rsidP="00D147F5">
      <w:pPr>
        <w:pStyle w:val="ListParagraph"/>
        <w:rPr>
          <w:sz w:val="28"/>
          <w:szCs w:val="28"/>
        </w:rPr>
      </w:pPr>
      <w:r w:rsidRPr="00D147F5">
        <w:rPr>
          <w:sz w:val="28"/>
          <w:szCs w:val="28"/>
        </w:rPr>
        <w:t xml:space="preserve">B. Semiconductor </w:t>
      </w:r>
    </w:p>
    <w:p w14:paraId="6DD60EDC" w14:textId="77777777" w:rsidR="00D147F5" w:rsidRPr="00D147F5" w:rsidRDefault="00D147F5" w:rsidP="00D147F5">
      <w:pPr>
        <w:pStyle w:val="ListParagraph"/>
        <w:rPr>
          <w:sz w:val="28"/>
          <w:szCs w:val="28"/>
        </w:rPr>
      </w:pPr>
      <w:r w:rsidRPr="00D147F5">
        <w:rPr>
          <w:sz w:val="28"/>
          <w:szCs w:val="28"/>
        </w:rPr>
        <w:t xml:space="preserve">C. Conductor. </w:t>
      </w:r>
    </w:p>
    <w:p w14:paraId="04047E7F" w14:textId="77777777" w:rsidR="00D147F5" w:rsidRPr="00D147F5" w:rsidRDefault="00D147F5" w:rsidP="00D147F5">
      <w:pPr>
        <w:pStyle w:val="ListParagraph"/>
        <w:rPr>
          <w:sz w:val="28"/>
          <w:szCs w:val="28"/>
        </w:rPr>
      </w:pPr>
    </w:p>
    <w:p w14:paraId="01B180C4" w14:textId="4F6F0C89" w:rsidR="00D147F5" w:rsidRPr="00D147F5" w:rsidRDefault="00D147F5" w:rsidP="00D147F5">
      <w:pPr>
        <w:pStyle w:val="ListParagraph"/>
        <w:numPr>
          <w:ilvl w:val="0"/>
          <w:numId w:val="2"/>
        </w:numPr>
        <w:rPr>
          <w:sz w:val="28"/>
          <w:szCs w:val="28"/>
        </w:rPr>
      </w:pPr>
      <w:r w:rsidRPr="00D147F5">
        <w:rPr>
          <w:sz w:val="28"/>
          <w:szCs w:val="28"/>
        </w:rPr>
        <w:t>Insulators • The forbidden energy gap (Eg ) is greater than 3eV • do not conduct electricity • number of electrons is just enough to completely fill a number of allowed energy bands. • Above these bands there exists a series of completely empty bands. • At ordinary temperatures electron can’t be thermally excited across this gap from the valence band to the conduction band. • As the bands are either completely filled or empty, no electric current flow.</w:t>
      </w:r>
    </w:p>
    <w:p w14:paraId="7240C9D2" w14:textId="77777777" w:rsidR="00D147F5" w:rsidRPr="00D147F5" w:rsidRDefault="00D147F5" w:rsidP="00D147F5">
      <w:pPr>
        <w:pStyle w:val="ListParagraph"/>
        <w:ind w:left="1080"/>
        <w:rPr>
          <w:sz w:val="28"/>
          <w:szCs w:val="28"/>
        </w:rPr>
      </w:pPr>
    </w:p>
    <w:p w14:paraId="77261E87" w14:textId="0989DBC1" w:rsidR="00D147F5" w:rsidRPr="00D147F5" w:rsidRDefault="00D147F5" w:rsidP="00D147F5">
      <w:pPr>
        <w:pStyle w:val="ListParagraph"/>
        <w:numPr>
          <w:ilvl w:val="0"/>
          <w:numId w:val="2"/>
        </w:numPr>
        <w:rPr>
          <w:sz w:val="28"/>
          <w:szCs w:val="28"/>
        </w:rPr>
      </w:pPr>
      <w:r w:rsidRPr="00D147F5">
        <w:rPr>
          <w:sz w:val="28"/>
          <w:szCs w:val="28"/>
        </w:rPr>
        <w:t>• semiconductor exhibits an electrical conductivity intermediate between that of metal and insulators • the energy gap Eg is relatively small (of the order of 1eV). • an appreciable number of electrons can be thermally excited across the gap from the states near the top of the valence band to states the bottom of the conduction band. Semiconductor • As the temperature approaches absolute zero, the thermal excitation becomes vanishingly small and therefore all semiconductors behave as insulators at such temperatures.</w:t>
      </w:r>
    </w:p>
    <w:p w14:paraId="08C02C45" w14:textId="77777777" w:rsidR="00D147F5" w:rsidRPr="00D147F5" w:rsidRDefault="00D147F5" w:rsidP="00D147F5">
      <w:pPr>
        <w:pStyle w:val="ListParagraph"/>
        <w:ind w:left="1080"/>
        <w:rPr>
          <w:sz w:val="28"/>
          <w:szCs w:val="28"/>
        </w:rPr>
      </w:pPr>
    </w:p>
    <w:p w14:paraId="066873DB" w14:textId="18798147" w:rsidR="00D147F5" w:rsidRPr="00D147F5" w:rsidRDefault="00D147F5" w:rsidP="00D147F5">
      <w:pPr>
        <w:pStyle w:val="ListParagraph"/>
        <w:numPr>
          <w:ilvl w:val="0"/>
          <w:numId w:val="2"/>
        </w:numPr>
        <w:rPr>
          <w:sz w:val="28"/>
          <w:szCs w:val="28"/>
        </w:rPr>
      </w:pPr>
      <w:r w:rsidRPr="00D147F5">
        <w:rPr>
          <w:sz w:val="28"/>
          <w:szCs w:val="28"/>
        </w:rPr>
        <w:t>• Upper most energy band is partially filled or if the uppermost filled band and the next unoccupied band overlap in energy, the crystal is known as conductors (metal). Conductor • the electron in the uppermost band find adjacent vacant states to move into, by absorbing energy from an applied electric field. These electrons thus behave as free electrons and conduct electric currents. •The band gap Eg of a typical insulator, such as diamond is about 6eV while that of semiconductors lies in the range of 2 eV to 2.5eV and in conductor it is zero • The electrical conductivity of a metal, at room temperature, is of order of 106mho/cm, that of semiconductor lies in the range 103mho/cm to 106mho/cm, and that of a good insulator is of order of 10-12 mho/cm.</w:t>
      </w:r>
    </w:p>
    <w:p w14:paraId="69FC8CF8" w14:textId="18B8E93A" w:rsidR="00D147F5" w:rsidRDefault="00D147F5" w:rsidP="00D147F5">
      <w:pPr>
        <w:pStyle w:val="ListParagraph"/>
        <w:rPr>
          <w:rFonts w:eastAsiaTheme="minorEastAsia"/>
          <w:color w:val="000000"/>
          <w:kern w:val="24"/>
          <w:sz w:val="32"/>
          <w:szCs w:val="32"/>
          <w:lang w:val="en-US"/>
        </w:rPr>
      </w:pPr>
    </w:p>
    <w:p w14:paraId="08D81577" w14:textId="64BC1CF7" w:rsidR="00D147F5" w:rsidRDefault="00D147F5" w:rsidP="00D147F5">
      <w:pPr>
        <w:pStyle w:val="ListParagraph"/>
        <w:rPr>
          <w:rFonts w:eastAsiaTheme="minorEastAsia"/>
          <w:color w:val="000000"/>
          <w:kern w:val="24"/>
          <w:sz w:val="32"/>
          <w:szCs w:val="32"/>
          <w:lang w:val="en-US"/>
        </w:rPr>
      </w:pPr>
    </w:p>
    <w:p w14:paraId="0A1ACE09" w14:textId="77777777" w:rsidR="00D147F5" w:rsidRDefault="00D147F5" w:rsidP="00D147F5">
      <w:pPr>
        <w:pStyle w:val="ListParagraph"/>
        <w:rPr>
          <w:sz w:val="32"/>
          <w:szCs w:val="32"/>
        </w:rPr>
      </w:pPr>
    </w:p>
    <w:p w14:paraId="55CF9AE1" w14:textId="61F7709A" w:rsidR="00A34448" w:rsidRDefault="00A34448" w:rsidP="00A34448">
      <w:pPr>
        <w:pStyle w:val="ListParagraph"/>
        <w:numPr>
          <w:ilvl w:val="0"/>
          <w:numId w:val="1"/>
        </w:numPr>
        <w:rPr>
          <w:sz w:val="32"/>
          <w:szCs w:val="32"/>
        </w:rPr>
      </w:pPr>
      <w:r>
        <w:rPr>
          <w:sz w:val="32"/>
          <w:szCs w:val="32"/>
        </w:rPr>
        <w:t>Define the density of energy state in a solid. Find the expression for density of states.</w:t>
      </w:r>
    </w:p>
    <w:p w14:paraId="3C1C46D2" w14:textId="1A575674" w:rsidR="0092137A" w:rsidRPr="0092137A" w:rsidRDefault="0092137A" w:rsidP="0092137A">
      <w:pPr>
        <w:ind w:left="360"/>
        <w:rPr>
          <w:color w:val="FF0000"/>
        </w:rPr>
      </w:pPr>
      <w:r w:rsidRPr="0092137A">
        <w:rPr>
          <w:color w:val="FF0000"/>
        </w:rPr>
        <w:t>ans)</w:t>
      </w:r>
    </w:p>
    <w:p w14:paraId="6CA7AB6B" w14:textId="609E8334" w:rsidR="0092137A" w:rsidRPr="0092137A" w:rsidRDefault="0092137A" w:rsidP="0092137A">
      <w:pPr>
        <w:ind w:left="360"/>
        <w:rPr>
          <w:sz w:val="32"/>
          <w:szCs w:val="32"/>
        </w:rPr>
      </w:pPr>
      <w:r w:rsidRPr="0092137A">
        <w:rPr>
          <w:sz w:val="32"/>
          <w:szCs w:val="32"/>
        </w:rPr>
        <w:t>Density of energy states is defined by the number of allowed energy states present in unit volume at a given energy. •Since even at highest energy, the difference between neighbouring energy levels is as small as 10-6 eV, in a macroscopically small energy interval dE there are still many discrete energy levels. So the concept of density of energy states is introduced. •The Fermi energy, EF is the energy of the highest filled level at absolute zero</w:t>
      </w:r>
    </w:p>
    <w:p w14:paraId="0DC48E8E" w14:textId="40DF36D5" w:rsidR="001309FF" w:rsidRDefault="001309FF" w:rsidP="001309FF">
      <w:pPr>
        <w:ind w:left="360"/>
        <w:rPr>
          <w:sz w:val="32"/>
          <w:szCs w:val="32"/>
        </w:rPr>
      </w:pPr>
    </w:p>
    <w:p w14:paraId="2811D20B" w14:textId="1E2E1421" w:rsidR="001309FF" w:rsidRDefault="0092137A" w:rsidP="001309FF">
      <w:pPr>
        <w:rPr>
          <w:sz w:val="32"/>
          <w:szCs w:val="32"/>
        </w:rPr>
      </w:pPr>
      <w:r>
        <w:rPr>
          <w:noProof/>
          <w:sz w:val="32"/>
          <w:szCs w:val="32"/>
        </w:rPr>
        <w:drawing>
          <wp:inline distT="0" distB="0" distL="0" distR="0" wp14:anchorId="68C6F407" wp14:editId="5EFAC73B">
            <wp:extent cx="5641814" cy="24098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656745" cy="2416203"/>
                    </a:xfrm>
                    <a:prstGeom prst="rect">
                      <a:avLst/>
                    </a:prstGeom>
                  </pic:spPr>
                </pic:pic>
              </a:graphicData>
            </a:graphic>
          </wp:inline>
        </w:drawing>
      </w:r>
    </w:p>
    <w:p w14:paraId="5FB246AD" w14:textId="6AE1D8C0" w:rsidR="001309FF" w:rsidRDefault="0092137A" w:rsidP="001309FF">
      <w:pPr>
        <w:rPr>
          <w:sz w:val="32"/>
          <w:szCs w:val="32"/>
        </w:rPr>
      </w:pPr>
      <w:r>
        <w:rPr>
          <w:noProof/>
          <w:sz w:val="32"/>
          <w:szCs w:val="32"/>
        </w:rPr>
        <w:lastRenderedPageBreak/>
        <w:drawing>
          <wp:inline distT="0" distB="0" distL="0" distR="0" wp14:anchorId="595B16AD" wp14:editId="1AFB6573">
            <wp:extent cx="5619750" cy="25937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681403" cy="2622186"/>
                    </a:xfrm>
                    <a:prstGeom prst="rect">
                      <a:avLst/>
                    </a:prstGeom>
                  </pic:spPr>
                </pic:pic>
              </a:graphicData>
            </a:graphic>
          </wp:inline>
        </w:drawing>
      </w:r>
    </w:p>
    <w:p w14:paraId="75452D04" w14:textId="2AD4BA1C" w:rsidR="0092137A" w:rsidRDefault="0092137A" w:rsidP="001309FF">
      <w:pPr>
        <w:rPr>
          <w:sz w:val="32"/>
          <w:szCs w:val="32"/>
        </w:rPr>
      </w:pPr>
      <w:r>
        <w:rPr>
          <w:noProof/>
          <w:sz w:val="32"/>
          <w:szCs w:val="32"/>
        </w:rPr>
        <w:drawing>
          <wp:inline distT="0" distB="0" distL="0" distR="0" wp14:anchorId="3DF48D61" wp14:editId="2AD22281">
            <wp:extent cx="5705475" cy="246566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716358" cy="2470371"/>
                    </a:xfrm>
                    <a:prstGeom prst="rect">
                      <a:avLst/>
                    </a:prstGeom>
                  </pic:spPr>
                </pic:pic>
              </a:graphicData>
            </a:graphic>
          </wp:inline>
        </w:drawing>
      </w:r>
    </w:p>
    <w:p w14:paraId="35000D55" w14:textId="5E0C5410" w:rsidR="001309FF" w:rsidRDefault="001309FF" w:rsidP="001309FF">
      <w:pPr>
        <w:rPr>
          <w:sz w:val="32"/>
          <w:szCs w:val="32"/>
        </w:rPr>
      </w:pPr>
    </w:p>
    <w:p w14:paraId="1A01D004" w14:textId="5295FA00" w:rsidR="001309FF" w:rsidRDefault="001309FF" w:rsidP="001309FF">
      <w:pPr>
        <w:rPr>
          <w:sz w:val="32"/>
          <w:szCs w:val="32"/>
        </w:rPr>
      </w:pPr>
    </w:p>
    <w:p w14:paraId="5EA4B5F4" w14:textId="6FE53751" w:rsidR="001309FF" w:rsidRDefault="001309FF" w:rsidP="001309FF">
      <w:pPr>
        <w:rPr>
          <w:sz w:val="32"/>
          <w:szCs w:val="32"/>
        </w:rPr>
      </w:pPr>
    </w:p>
    <w:p w14:paraId="47880AEC" w14:textId="4917DA2C" w:rsidR="001309FF" w:rsidRDefault="001309FF" w:rsidP="001309FF">
      <w:pPr>
        <w:rPr>
          <w:sz w:val="32"/>
          <w:szCs w:val="32"/>
        </w:rPr>
      </w:pPr>
    </w:p>
    <w:p w14:paraId="3319AD0A" w14:textId="7B10376A" w:rsidR="001309FF" w:rsidRDefault="001309FF" w:rsidP="001309FF">
      <w:pPr>
        <w:rPr>
          <w:sz w:val="32"/>
          <w:szCs w:val="32"/>
        </w:rPr>
      </w:pPr>
    </w:p>
    <w:p w14:paraId="1A8390C8" w14:textId="5B3BF674" w:rsidR="00D147F5" w:rsidRDefault="00D147F5" w:rsidP="001B42B4">
      <w:pPr>
        <w:rPr>
          <w:sz w:val="32"/>
          <w:szCs w:val="32"/>
        </w:rPr>
      </w:pPr>
    </w:p>
    <w:p w14:paraId="266A9EC7" w14:textId="77777777" w:rsidR="001B42B4" w:rsidRPr="001B42B4" w:rsidRDefault="001B42B4" w:rsidP="001B42B4">
      <w:pPr>
        <w:rPr>
          <w:sz w:val="32"/>
          <w:szCs w:val="32"/>
        </w:rPr>
      </w:pPr>
    </w:p>
    <w:p w14:paraId="18757D36" w14:textId="6359FB94" w:rsidR="00A34448" w:rsidRDefault="00A34448" w:rsidP="00A34448">
      <w:pPr>
        <w:pStyle w:val="ListParagraph"/>
        <w:numPr>
          <w:ilvl w:val="0"/>
          <w:numId w:val="1"/>
        </w:numPr>
        <w:rPr>
          <w:sz w:val="32"/>
          <w:szCs w:val="32"/>
        </w:rPr>
      </w:pPr>
      <w:r>
        <w:rPr>
          <w:sz w:val="32"/>
          <w:szCs w:val="32"/>
        </w:rPr>
        <w:lastRenderedPageBreak/>
        <w:t>A particle is in motion along a line between x=0  and   x=L with zero potential energy.  At points for which x ≤ 0 and x ≥ L, the potential energy is infinite.  Solving Schrodinger’s equation, obtain energy Eigen values and normalized wave function for he particle.</w:t>
      </w:r>
    </w:p>
    <w:p w14:paraId="52050323" w14:textId="3DDDFF63" w:rsidR="001260F4" w:rsidRPr="0047781F" w:rsidRDefault="001B42B4" w:rsidP="0047781F">
      <w:pPr>
        <w:pStyle w:val="ListParagraph"/>
        <w:rPr>
          <w:sz w:val="32"/>
          <w:szCs w:val="32"/>
        </w:rPr>
      </w:pPr>
      <w:r>
        <w:rPr>
          <w:noProof/>
          <w:sz w:val="32"/>
          <w:szCs w:val="32"/>
        </w:rPr>
        <w:drawing>
          <wp:inline distT="0" distB="0" distL="0" distR="0" wp14:anchorId="344B9064" wp14:editId="27990C45">
            <wp:extent cx="4886325" cy="702459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3069" cy="7048669"/>
                    </a:xfrm>
                    <a:prstGeom prst="rect">
                      <a:avLst/>
                    </a:prstGeom>
                  </pic:spPr>
                </pic:pic>
              </a:graphicData>
            </a:graphic>
          </wp:inline>
        </w:drawing>
      </w:r>
    </w:p>
    <w:sectPr w:rsidR="001260F4" w:rsidRPr="0047781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9F768" w14:textId="77777777" w:rsidR="00BD60C5" w:rsidRDefault="00BD60C5" w:rsidP="00ED12FB">
      <w:pPr>
        <w:spacing w:after="0" w:line="240" w:lineRule="auto"/>
      </w:pPr>
      <w:r>
        <w:separator/>
      </w:r>
    </w:p>
  </w:endnote>
  <w:endnote w:type="continuationSeparator" w:id="0">
    <w:p w14:paraId="371B087C" w14:textId="77777777" w:rsidR="00BD60C5" w:rsidRDefault="00BD60C5" w:rsidP="00ED12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48038" w14:textId="77777777" w:rsidR="00BD60C5" w:rsidRDefault="00BD60C5" w:rsidP="00ED12FB">
      <w:pPr>
        <w:spacing w:after="0" w:line="240" w:lineRule="auto"/>
      </w:pPr>
      <w:r>
        <w:separator/>
      </w:r>
    </w:p>
  </w:footnote>
  <w:footnote w:type="continuationSeparator" w:id="0">
    <w:p w14:paraId="45906D8E" w14:textId="77777777" w:rsidR="00BD60C5" w:rsidRDefault="00BD60C5" w:rsidP="00ED12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E81F6B"/>
    <w:multiLevelType w:val="hybridMultilevel"/>
    <w:tmpl w:val="E6EA3A6A"/>
    <w:lvl w:ilvl="0" w:tplc="3D0442CC">
      <w:start w:val="1"/>
      <w:numFmt w:val="decimal"/>
      <w:lvlText w:val="%1."/>
      <w:lvlJc w:val="left"/>
      <w:pPr>
        <w:tabs>
          <w:tab w:val="num" w:pos="720"/>
        </w:tabs>
        <w:ind w:left="720" w:hanging="360"/>
      </w:pPr>
    </w:lvl>
    <w:lvl w:ilvl="1" w:tplc="FB9297C2">
      <w:start w:val="1"/>
      <w:numFmt w:val="decimal"/>
      <w:lvlText w:val="%2."/>
      <w:lvlJc w:val="left"/>
      <w:pPr>
        <w:tabs>
          <w:tab w:val="num" w:pos="1440"/>
        </w:tabs>
        <w:ind w:left="1440" w:hanging="360"/>
      </w:pPr>
    </w:lvl>
    <w:lvl w:ilvl="2" w:tplc="981E44BE">
      <w:start w:val="1"/>
      <w:numFmt w:val="decimal"/>
      <w:lvlText w:val="%3."/>
      <w:lvlJc w:val="left"/>
      <w:pPr>
        <w:tabs>
          <w:tab w:val="num" w:pos="2160"/>
        </w:tabs>
        <w:ind w:left="2160" w:hanging="360"/>
      </w:pPr>
    </w:lvl>
    <w:lvl w:ilvl="3" w:tplc="86F03D64">
      <w:start w:val="1"/>
      <w:numFmt w:val="decimal"/>
      <w:lvlText w:val="%4."/>
      <w:lvlJc w:val="left"/>
      <w:pPr>
        <w:tabs>
          <w:tab w:val="num" w:pos="2880"/>
        </w:tabs>
        <w:ind w:left="2880" w:hanging="360"/>
      </w:pPr>
    </w:lvl>
    <w:lvl w:ilvl="4" w:tplc="90A0CA7A">
      <w:start w:val="1"/>
      <w:numFmt w:val="decimal"/>
      <w:lvlText w:val="%5."/>
      <w:lvlJc w:val="left"/>
      <w:pPr>
        <w:tabs>
          <w:tab w:val="num" w:pos="3600"/>
        </w:tabs>
        <w:ind w:left="3600" w:hanging="360"/>
      </w:pPr>
    </w:lvl>
    <w:lvl w:ilvl="5" w:tplc="5E44B6CC">
      <w:start w:val="1"/>
      <w:numFmt w:val="decimal"/>
      <w:lvlText w:val="%6."/>
      <w:lvlJc w:val="left"/>
      <w:pPr>
        <w:tabs>
          <w:tab w:val="num" w:pos="4320"/>
        </w:tabs>
        <w:ind w:left="4320" w:hanging="360"/>
      </w:pPr>
    </w:lvl>
    <w:lvl w:ilvl="6" w:tplc="397E111E">
      <w:start w:val="1"/>
      <w:numFmt w:val="decimal"/>
      <w:lvlText w:val="%7."/>
      <w:lvlJc w:val="left"/>
      <w:pPr>
        <w:tabs>
          <w:tab w:val="num" w:pos="5040"/>
        </w:tabs>
        <w:ind w:left="5040" w:hanging="360"/>
      </w:pPr>
    </w:lvl>
    <w:lvl w:ilvl="7" w:tplc="05E0B438">
      <w:start w:val="1"/>
      <w:numFmt w:val="decimal"/>
      <w:lvlText w:val="%8."/>
      <w:lvlJc w:val="left"/>
      <w:pPr>
        <w:tabs>
          <w:tab w:val="num" w:pos="5760"/>
        </w:tabs>
        <w:ind w:left="5760" w:hanging="360"/>
      </w:pPr>
    </w:lvl>
    <w:lvl w:ilvl="8" w:tplc="6F14D0D6">
      <w:start w:val="1"/>
      <w:numFmt w:val="decimal"/>
      <w:lvlText w:val="%9."/>
      <w:lvlJc w:val="left"/>
      <w:pPr>
        <w:tabs>
          <w:tab w:val="num" w:pos="6480"/>
        </w:tabs>
        <w:ind w:left="6480" w:hanging="360"/>
      </w:pPr>
    </w:lvl>
  </w:abstractNum>
  <w:abstractNum w:abstractNumId="1" w15:restartNumberingAfterBreak="0">
    <w:nsid w:val="2E6F15D8"/>
    <w:multiLevelType w:val="hybridMultilevel"/>
    <w:tmpl w:val="FCC6F600"/>
    <w:lvl w:ilvl="0" w:tplc="71BCDD72">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630"/>
    <w:rsid w:val="00015DF7"/>
    <w:rsid w:val="00063855"/>
    <w:rsid w:val="001260F4"/>
    <w:rsid w:val="001309FF"/>
    <w:rsid w:val="001B42B4"/>
    <w:rsid w:val="0047781F"/>
    <w:rsid w:val="00557630"/>
    <w:rsid w:val="00681120"/>
    <w:rsid w:val="007A3A40"/>
    <w:rsid w:val="0092137A"/>
    <w:rsid w:val="00A34448"/>
    <w:rsid w:val="00BD60C5"/>
    <w:rsid w:val="00D147F5"/>
    <w:rsid w:val="00ED1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BCA6C"/>
  <w15:chartTrackingRefBased/>
  <w15:docId w15:val="{B7B4C4D1-04CD-40D2-B9B5-DEBB6BB7D9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4448"/>
    <w:pPr>
      <w:spacing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4448"/>
    <w:pPr>
      <w:spacing w:after="0" w:line="240" w:lineRule="auto"/>
      <w:ind w:left="720"/>
      <w:contextualSpacing/>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ED12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12FB"/>
    <w:rPr>
      <w:lang w:val="en-IN"/>
    </w:rPr>
  </w:style>
  <w:style w:type="paragraph" w:styleId="Footer">
    <w:name w:val="footer"/>
    <w:basedOn w:val="Normal"/>
    <w:link w:val="FooterChar"/>
    <w:uiPriority w:val="99"/>
    <w:unhideWhenUsed/>
    <w:rsid w:val="00ED12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12FB"/>
    <w:rPr>
      <w:lang w:val="en-IN"/>
    </w:rPr>
  </w:style>
  <w:style w:type="paragraph" w:styleId="NormalWeb">
    <w:name w:val="Normal (Web)"/>
    <w:basedOn w:val="Normal"/>
    <w:uiPriority w:val="99"/>
    <w:semiHidden/>
    <w:unhideWhenUsed/>
    <w:rsid w:val="007A3A4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7A3A4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233706">
      <w:bodyDiv w:val="1"/>
      <w:marLeft w:val="0"/>
      <w:marRight w:val="0"/>
      <w:marTop w:val="0"/>
      <w:marBottom w:val="0"/>
      <w:divBdr>
        <w:top w:val="none" w:sz="0" w:space="0" w:color="auto"/>
        <w:left w:val="none" w:sz="0" w:space="0" w:color="auto"/>
        <w:bottom w:val="none" w:sz="0" w:space="0" w:color="auto"/>
        <w:right w:val="none" w:sz="0" w:space="0" w:color="auto"/>
      </w:divBdr>
    </w:div>
    <w:div w:id="734547967">
      <w:bodyDiv w:val="1"/>
      <w:marLeft w:val="0"/>
      <w:marRight w:val="0"/>
      <w:marTop w:val="0"/>
      <w:marBottom w:val="0"/>
      <w:divBdr>
        <w:top w:val="none" w:sz="0" w:space="0" w:color="auto"/>
        <w:left w:val="none" w:sz="0" w:space="0" w:color="auto"/>
        <w:bottom w:val="none" w:sz="0" w:space="0" w:color="auto"/>
        <w:right w:val="none" w:sz="0" w:space="0" w:color="auto"/>
      </w:divBdr>
    </w:div>
    <w:div w:id="1816752897">
      <w:bodyDiv w:val="1"/>
      <w:marLeft w:val="0"/>
      <w:marRight w:val="0"/>
      <w:marTop w:val="0"/>
      <w:marBottom w:val="0"/>
      <w:divBdr>
        <w:top w:val="none" w:sz="0" w:space="0" w:color="auto"/>
        <w:left w:val="none" w:sz="0" w:space="0" w:color="auto"/>
        <w:bottom w:val="none" w:sz="0" w:space="0" w:color="auto"/>
        <w:right w:val="none" w:sz="0" w:space="0" w:color="auto"/>
      </w:divBdr>
      <w:divsChild>
        <w:div w:id="49499409">
          <w:marLeft w:val="0"/>
          <w:marRight w:val="0"/>
          <w:marTop w:val="240"/>
          <w:marBottom w:val="240"/>
          <w:divBdr>
            <w:top w:val="none" w:sz="0" w:space="0" w:color="auto"/>
            <w:left w:val="none" w:sz="0" w:space="0" w:color="auto"/>
            <w:bottom w:val="none" w:sz="0" w:space="0" w:color="auto"/>
            <w:right w:val="none" w:sz="0" w:space="0" w:color="auto"/>
          </w:divBdr>
        </w:div>
        <w:div w:id="742992111">
          <w:marLeft w:val="0"/>
          <w:marRight w:val="0"/>
          <w:marTop w:val="240"/>
          <w:marBottom w:val="240"/>
          <w:divBdr>
            <w:top w:val="none" w:sz="0" w:space="0" w:color="auto"/>
            <w:left w:val="none" w:sz="0" w:space="0" w:color="auto"/>
            <w:bottom w:val="none" w:sz="0" w:space="0" w:color="auto"/>
            <w:right w:val="none" w:sz="0" w:space="0" w:color="auto"/>
          </w:divBdr>
        </w:div>
        <w:div w:id="2139688257">
          <w:marLeft w:val="0"/>
          <w:marRight w:val="0"/>
          <w:marTop w:val="240"/>
          <w:marBottom w:val="240"/>
          <w:divBdr>
            <w:top w:val="none" w:sz="0" w:space="0" w:color="auto"/>
            <w:left w:val="none" w:sz="0" w:space="0" w:color="auto"/>
            <w:bottom w:val="none" w:sz="0" w:space="0" w:color="auto"/>
            <w:right w:val="none" w:sz="0" w:space="0" w:color="auto"/>
          </w:divBdr>
        </w:div>
        <w:div w:id="2075662663">
          <w:marLeft w:val="0"/>
          <w:marRight w:val="0"/>
          <w:marTop w:val="240"/>
          <w:marBottom w:val="240"/>
          <w:divBdr>
            <w:top w:val="none" w:sz="0" w:space="0" w:color="auto"/>
            <w:left w:val="none" w:sz="0" w:space="0" w:color="auto"/>
            <w:bottom w:val="none" w:sz="0" w:space="0" w:color="auto"/>
            <w:right w:val="none" w:sz="0" w:space="0" w:color="auto"/>
          </w:divBdr>
        </w:div>
        <w:div w:id="948390928">
          <w:marLeft w:val="0"/>
          <w:marRight w:val="0"/>
          <w:marTop w:val="240"/>
          <w:marBottom w:val="240"/>
          <w:divBdr>
            <w:top w:val="none" w:sz="0" w:space="0" w:color="auto"/>
            <w:left w:val="none" w:sz="0" w:space="0" w:color="auto"/>
            <w:bottom w:val="none" w:sz="0" w:space="0" w:color="auto"/>
            <w:right w:val="none" w:sz="0" w:space="0" w:color="auto"/>
          </w:divBdr>
        </w:div>
        <w:div w:id="258874734">
          <w:marLeft w:val="0"/>
          <w:marRight w:val="0"/>
          <w:marTop w:val="240"/>
          <w:marBottom w:val="240"/>
          <w:divBdr>
            <w:top w:val="none" w:sz="0" w:space="0" w:color="auto"/>
            <w:left w:val="none" w:sz="0" w:space="0" w:color="auto"/>
            <w:bottom w:val="none" w:sz="0" w:space="0" w:color="auto"/>
            <w:right w:val="none" w:sz="0" w:space="0" w:color="auto"/>
          </w:divBdr>
        </w:div>
        <w:div w:id="335697452">
          <w:marLeft w:val="0"/>
          <w:marRight w:val="0"/>
          <w:marTop w:val="240"/>
          <w:marBottom w:val="240"/>
          <w:divBdr>
            <w:top w:val="none" w:sz="0" w:space="0" w:color="auto"/>
            <w:left w:val="none" w:sz="0" w:space="0" w:color="auto"/>
            <w:bottom w:val="none" w:sz="0" w:space="0" w:color="auto"/>
            <w:right w:val="none" w:sz="0" w:space="0" w:color="auto"/>
          </w:divBdr>
        </w:div>
        <w:div w:id="1696273207">
          <w:marLeft w:val="0"/>
          <w:marRight w:val="0"/>
          <w:marTop w:val="240"/>
          <w:marBottom w:val="240"/>
          <w:divBdr>
            <w:top w:val="none" w:sz="0" w:space="0" w:color="auto"/>
            <w:left w:val="none" w:sz="0" w:space="0" w:color="auto"/>
            <w:bottom w:val="none" w:sz="0" w:space="0" w:color="auto"/>
            <w:right w:val="none" w:sz="0" w:space="0" w:color="auto"/>
          </w:divBdr>
        </w:div>
        <w:div w:id="998383576">
          <w:marLeft w:val="0"/>
          <w:marRight w:val="0"/>
          <w:marTop w:val="240"/>
          <w:marBottom w:val="240"/>
          <w:divBdr>
            <w:top w:val="none" w:sz="0" w:space="0" w:color="auto"/>
            <w:left w:val="none" w:sz="0" w:space="0" w:color="auto"/>
            <w:bottom w:val="none" w:sz="0" w:space="0" w:color="auto"/>
            <w:right w:val="none" w:sz="0" w:space="0" w:color="auto"/>
          </w:divBdr>
        </w:div>
        <w:div w:id="770900179">
          <w:marLeft w:val="0"/>
          <w:marRight w:val="0"/>
          <w:marTop w:val="240"/>
          <w:marBottom w:val="240"/>
          <w:divBdr>
            <w:top w:val="none" w:sz="0" w:space="0" w:color="auto"/>
            <w:left w:val="none" w:sz="0" w:space="0" w:color="auto"/>
            <w:bottom w:val="none" w:sz="0" w:space="0" w:color="auto"/>
            <w:right w:val="none" w:sz="0" w:space="0" w:color="auto"/>
          </w:divBdr>
        </w:div>
        <w:div w:id="500507068">
          <w:marLeft w:val="0"/>
          <w:marRight w:val="0"/>
          <w:marTop w:val="240"/>
          <w:marBottom w:val="240"/>
          <w:divBdr>
            <w:top w:val="none" w:sz="0" w:space="0" w:color="auto"/>
            <w:left w:val="none" w:sz="0" w:space="0" w:color="auto"/>
            <w:bottom w:val="none" w:sz="0" w:space="0" w:color="auto"/>
            <w:right w:val="none" w:sz="0" w:space="0" w:color="auto"/>
          </w:divBdr>
        </w:div>
        <w:div w:id="996030978">
          <w:marLeft w:val="0"/>
          <w:marRight w:val="0"/>
          <w:marTop w:val="240"/>
          <w:marBottom w:val="240"/>
          <w:divBdr>
            <w:top w:val="none" w:sz="0" w:space="0" w:color="auto"/>
            <w:left w:val="none" w:sz="0" w:space="0" w:color="auto"/>
            <w:bottom w:val="none" w:sz="0" w:space="0" w:color="auto"/>
            <w:right w:val="none" w:sz="0" w:space="0" w:color="auto"/>
          </w:divBdr>
        </w:div>
        <w:div w:id="1771120132">
          <w:marLeft w:val="0"/>
          <w:marRight w:val="0"/>
          <w:marTop w:val="240"/>
          <w:marBottom w:val="240"/>
          <w:divBdr>
            <w:top w:val="none" w:sz="0" w:space="0" w:color="auto"/>
            <w:left w:val="none" w:sz="0" w:space="0" w:color="auto"/>
            <w:bottom w:val="none" w:sz="0" w:space="0" w:color="auto"/>
            <w:right w:val="none" w:sz="0" w:space="0" w:color="auto"/>
          </w:divBdr>
        </w:div>
      </w:divsChild>
    </w:div>
    <w:div w:id="1956279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TotalTime>
  <Pages>11</Pages>
  <Words>673</Words>
  <Characters>3838</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 Singh</dc:creator>
  <cp:keywords/>
  <dc:description/>
  <cp:lastModifiedBy>Neeraj Singh</cp:lastModifiedBy>
  <cp:revision>6</cp:revision>
  <dcterms:created xsi:type="dcterms:W3CDTF">2022-04-05T17:17:00Z</dcterms:created>
  <dcterms:modified xsi:type="dcterms:W3CDTF">2022-04-06T15:05:00Z</dcterms:modified>
</cp:coreProperties>
</file>